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A98FA" w14:textId="77777777" w:rsidR="00EC60A4" w:rsidRDefault="00EC60A4" w:rsidP="00B04077">
      <w:pPr>
        <w:pStyle w:val="Eivli"/>
        <w:rPr>
          <w:lang w:eastAsia="fi-FI"/>
        </w:rPr>
      </w:pPr>
      <w:bookmarkStart w:id="0" w:name="_GoBack"/>
      <w:bookmarkEnd w:id="0"/>
    </w:p>
    <w:p w14:paraId="749B7C71" w14:textId="77777777" w:rsidR="00EC60A4" w:rsidRDefault="00EC60A4" w:rsidP="004A4512">
      <w:pPr>
        <w:ind w:firstLine="130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i-FI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fi-FI"/>
        </w:rPr>
        <w:drawing>
          <wp:anchor distT="0" distB="0" distL="114300" distR="114300" simplePos="0" relativeHeight="251658240" behindDoc="1" locked="0" layoutInCell="1" allowOverlap="1" wp14:anchorId="455EBB70" wp14:editId="5E49932C">
            <wp:simplePos x="0" y="0"/>
            <wp:positionH relativeFrom="column">
              <wp:posOffset>651510</wp:posOffset>
            </wp:positionH>
            <wp:positionV relativeFrom="paragraph">
              <wp:posOffset>40640</wp:posOffset>
            </wp:positionV>
            <wp:extent cx="793750" cy="723900"/>
            <wp:effectExtent l="19050" t="0" r="6350" b="0"/>
            <wp:wrapTight wrapText="bothSides">
              <wp:wrapPolygon edited="0">
                <wp:start x="6739" y="0"/>
                <wp:lineTo x="518" y="1705"/>
                <wp:lineTo x="-518" y="7389"/>
                <wp:lineTo x="4666" y="18189"/>
                <wp:lineTo x="8294" y="21032"/>
                <wp:lineTo x="8813" y="21032"/>
                <wp:lineTo x="14515" y="21032"/>
                <wp:lineTo x="15034" y="21032"/>
                <wp:lineTo x="18144" y="18758"/>
                <wp:lineTo x="18662" y="18189"/>
                <wp:lineTo x="20218" y="10232"/>
                <wp:lineTo x="20218" y="9095"/>
                <wp:lineTo x="21773" y="3411"/>
                <wp:lineTo x="21773" y="1137"/>
                <wp:lineTo x="16589" y="0"/>
                <wp:lineTo x="6739" y="0"/>
              </wp:wrapPolygon>
            </wp:wrapTight>
            <wp:docPr id="2" name="Kuva 21" descr="Kuvaus: KOMEETAT_TUN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1" descr="Kuvaus: KOMEETAT_TUNNU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020226" w14:textId="77777777" w:rsidR="004A4512" w:rsidRDefault="00B04077" w:rsidP="00C86F6A">
      <w:pPr>
        <w:ind w:left="3912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i-FI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i-FI"/>
        </w:rPr>
        <w:t xml:space="preserve">   TOIMINTAKERTOMUS 2018</w:t>
      </w:r>
    </w:p>
    <w:p w14:paraId="44193276" w14:textId="77777777" w:rsidR="004A4512" w:rsidRDefault="004A4512" w:rsidP="004A4512">
      <w:pPr>
        <w:ind w:firstLine="130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i-FI"/>
        </w:rPr>
      </w:pPr>
    </w:p>
    <w:p w14:paraId="15B1BDB9" w14:textId="77777777" w:rsidR="004A4512" w:rsidRDefault="00C86F6A" w:rsidP="00C86F6A">
      <w:pPr>
        <w:ind w:left="3912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i-FI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i-FI"/>
        </w:rPr>
        <w:t xml:space="preserve">      </w:t>
      </w:r>
      <w:r w:rsidR="004A451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i-FI"/>
        </w:rPr>
        <w:t>Komeetat 2006-ikäkausijoukkue</w:t>
      </w:r>
    </w:p>
    <w:p w14:paraId="5EC8286A" w14:textId="77777777" w:rsidR="004A4512" w:rsidRDefault="004A4512" w:rsidP="004A4512">
      <w:pPr>
        <w:ind w:firstLine="130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i-FI"/>
        </w:rPr>
      </w:pPr>
    </w:p>
    <w:p w14:paraId="3FC34BEA" w14:textId="77777777" w:rsidR="004A4512" w:rsidRDefault="004A4512" w:rsidP="004A4512">
      <w:pPr>
        <w:ind w:firstLine="130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i-FI"/>
        </w:rPr>
      </w:pPr>
    </w:p>
    <w:p w14:paraId="42442EF1" w14:textId="77777777" w:rsidR="00EC60A4" w:rsidRDefault="00EC60A4" w:rsidP="004A4512">
      <w:pPr>
        <w:ind w:firstLine="130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i-FI"/>
        </w:rPr>
      </w:pPr>
    </w:p>
    <w:p w14:paraId="4CC9B2B6" w14:textId="77777777" w:rsidR="004A4512" w:rsidRPr="004A4512" w:rsidRDefault="004A4512" w:rsidP="004A4512">
      <w:pPr>
        <w:ind w:firstLine="1304"/>
        <w:rPr>
          <w:rFonts w:ascii="Times New Roman" w:eastAsia="Times New Roman" w:hAnsi="Times New Roman" w:cs="Times New Roman"/>
          <w:szCs w:val="24"/>
          <w:lang w:eastAsia="fi-FI"/>
        </w:rPr>
      </w:pPr>
      <w:r w:rsidRPr="004A451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i-FI"/>
        </w:rPr>
        <w:t>JOUKKUE</w:t>
      </w:r>
    </w:p>
    <w:p w14:paraId="70D9BDD1" w14:textId="77777777" w:rsidR="004A4512" w:rsidRPr="004A4512" w:rsidRDefault="004A4512" w:rsidP="004A4512">
      <w:pPr>
        <w:rPr>
          <w:rFonts w:ascii="Times New Roman" w:eastAsia="Times New Roman" w:hAnsi="Times New Roman" w:cs="Times New Roman"/>
          <w:szCs w:val="24"/>
          <w:lang w:eastAsia="fi-FI"/>
        </w:rPr>
      </w:pPr>
    </w:p>
    <w:p w14:paraId="6C53E2A0" w14:textId="77777777" w:rsidR="004A4512" w:rsidRPr="004A4512" w:rsidRDefault="00B04077" w:rsidP="004A4512">
      <w:pPr>
        <w:ind w:left="1304"/>
        <w:rPr>
          <w:rFonts w:ascii="Times New Roman" w:eastAsia="Times New Roman" w:hAnsi="Times New Roman" w:cs="Times New Roman"/>
          <w:szCs w:val="24"/>
          <w:lang w:eastAsia="fi-FI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Joukkueen kausi 2018 alkoi t</w:t>
      </w:r>
      <w:r w:rsidR="00E6241F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ammiku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ussa ja päättyy joulukuussa 2018</w:t>
      </w:r>
      <w:r w:rsidR="004A4512" w:rsidRPr="004A4512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. </w:t>
      </w:r>
    </w:p>
    <w:p w14:paraId="6929FCF3" w14:textId="77777777" w:rsidR="004A4512" w:rsidRPr="004A4512" w:rsidRDefault="004A4512" w:rsidP="004A4512">
      <w:pPr>
        <w:rPr>
          <w:rFonts w:ascii="Times New Roman" w:eastAsia="Times New Roman" w:hAnsi="Times New Roman" w:cs="Times New Roman"/>
          <w:szCs w:val="24"/>
          <w:lang w:eastAsia="fi-FI"/>
        </w:rPr>
      </w:pPr>
    </w:p>
    <w:p w14:paraId="0AD9D49E" w14:textId="77777777" w:rsidR="004A4512" w:rsidRPr="004A4512" w:rsidRDefault="00B04077" w:rsidP="00B04077">
      <w:pPr>
        <w:ind w:left="1304"/>
        <w:rPr>
          <w:rFonts w:ascii="Times New Roman" w:eastAsia="Times New Roman" w:hAnsi="Times New Roman" w:cs="Times New Roman"/>
          <w:szCs w:val="24"/>
          <w:lang w:eastAsia="fi-FI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Vuoden lopussa pelaajia oli 37.</w:t>
      </w:r>
      <w:r w:rsidR="004A4512" w:rsidRPr="004A4512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Uusia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tai tauon pitäneitä</w:t>
      </w:r>
      <w:r w:rsidR="004A4512" w:rsidRPr="004A4512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pelaajia tuli mukaan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vuoden aikana 14</w:t>
      </w:r>
      <w:r w:rsidR="004A4512" w:rsidRPr="004A4512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. Joukkueessa pelaamisen lopetti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kauden aikana 2</w:t>
      </w:r>
      <w:r w:rsidR="00E6241F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pelaaja</w:t>
      </w:r>
      <w:r w:rsidR="00C86F6A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a.</w:t>
      </w:r>
      <w:r w:rsidR="004A4512" w:rsidRPr="004A4512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</w:t>
      </w:r>
    </w:p>
    <w:p w14:paraId="61BE58CF" w14:textId="77777777" w:rsidR="004A4512" w:rsidRPr="004A4512" w:rsidRDefault="004A4512" w:rsidP="004A4512">
      <w:pPr>
        <w:rPr>
          <w:rFonts w:ascii="Times New Roman" w:eastAsia="Times New Roman" w:hAnsi="Times New Roman" w:cs="Times New Roman"/>
          <w:szCs w:val="24"/>
          <w:lang w:eastAsia="fi-FI"/>
        </w:rPr>
      </w:pPr>
    </w:p>
    <w:p w14:paraId="5E61EBDE" w14:textId="77777777" w:rsidR="004A4512" w:rsidRPr="004A4512" w:rsidRDefault="004A4512" w:rsidP="004A4512">
      <w:pPr>
        <w:ind w:left="1304"/>
        <w:rPr>
          <w:rFonts w:ascii="Times New Roman" w:eastAsia="Times New Roman" w:hAnsi="Times New Roman" w:cs="Times New Roman"/>
          <w:szCs w:val="24"/>
          <w:lang w:eastAsia="fi-FI"/>
        </w:rPr>
      </w:pPr>
      <w:r w:rsidRPr="004A451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i-FI"/>
        </w:rPr>
        <w:t>TOIMIHENKILÖT</w:t>
      </w:r>
    </w:p>
    <w:p w14:paraId="6DA28859" w14:textId="77777777" w:rsidR="004A4512" w:rsidRPr="004A4512" w:rsidRDefault="004A4512" w:rsidP="004A4512">
      <w:pPr>
        <w:rPr>
          <w:rFonts w:ascii="Times New Roman" w:eastAsia="Times New Roman" w:hAnsi="Times New Roman" w:cs="Times New Roman"/>
          <w:szCs w:val="24"/>
          <w:lang w:eastAsia="fi-FI"/>
        </w:rPr>
      </w:pPr>
    </w:p>
    <w:p w14:paraId="0F55C355" w14:textId="77777777" w:rsidR="004A4512" w:rsidRPr="00C86F6A" w:rsidRDefault="004A4512" w:rsidP="00C86F6A">
      <w:pPr>
        <w:ind w:left="2127"/>
        <w:rPr>
          <w:rFonts w:ascii="Times New Roman" w:eastAsia="Times New Roman" w:hAnsi="Times New Roman" w:cs="Times New Roman"/>
          <w:szCs w:val="24"/>
          <w:lang w:eastAsia="fi-FI"/>
        </w:rPr>
      </w:pPr>
      <w:r w:rsidRPr="004A451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i-FI"/>
        </w:rPr>
        <w:t>Vastuuvalmentaja</w:t>
      </w:r>
    </w:p>
    <w:p w14:paraId="6833573D" w14:textId="77777777" w:rsidR="00E126C6" w:rsidRPr="004A4512" w:rsidRDefault="00C86F6A" w:rsidP="004A4512">
      <w:pPr>
        <w:ind w:left="1304" w:firstLine="1304"/>
        <w:rPr>
          <w:rFonts w:ascii="Times New Roman" w:eastAsia="Times New Roman" w:hAnsi="Times New Roman" w:cs="Times New Roman"/>
          <w:szCs w:val="24"/>
          <w:lang w:eastAsia="fi-FI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Tero Kupari </w:t>
      </w:r>
    </w:p>
    <w:p w14:paraId="14A6A451" w14:textId="77777777" w:rsidR="004A4512" w:rsidRPr="004A4512" w:rsidRDefault="004A4512" w:rsidP="004A4512">
      <w:pPr>
        <w:rPr>
          <w:rFonts w:ascii="Times New Roman" w:eastAsia="Times New Roman" w:hAnsi="Times New Roman" w:cs="Times New Roman"/>
          <w:szCs w:val="24"/>
          <w:lang w:eastAsia="fi-FI"/>
        </w:rPr>
      </w:pPr>
    </w:p>
    <w:p w14:paraId="57FA7324" w14:textId="77777777" w:rsidR="004A4512" w:rsidRPr="004A4512" w:rsidRDefault="004A4512" w:rsidP="004A4512">
      <w:pPr>
        <w:ind w:left="2127"/>
        <w:rPr>
          <w:rFonts w:ascii="Times New Roman" w:eastAsia="Times New Roman" w:hAnsi="Times New Roman" w:cs="Times New Roman"/>
          <w:szCs w:val="24"/>
          <w:lang w:eastAsia="fi-FI"/>
        </w:rPr>
      </w:pPr>
      <w:r w:rsidRPr="004A451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i-FI"/>
        </w:rPr>
        <w:t>Apuvalmentaja</w:t>
      </w:r>
    </w:p>
    <w:p w14:paraId="3E20235D" w14:textId="77777777" w:rsidR="004A4512" w:rsidRDefault="004A4512" w:rsidP="004A4512">
      <w:pPr>
        <w:ind w:left="1304" w:firstLine="1304"/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Leevi Räikkönen</w:t>
      </w:r>
      <w:r w:rsidR="00B0407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</w:t>
      </w:r>
      <w:r w:rsidR="00B630AB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ab/>
      </w:r>
      <w:r w:rsidR="00B0407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(syksyyn 2018 asti)</w:t>
      </w:r>
    </w:p>
    <w:p w14:paraId="71F98737" w14:textId="77777777" w:rsidR="00E126C6" w:rsidRDefault="00B04077" w:rsidP="004A4512">
      <w:pPr>
        <w:ind w:left="1304" w:firstLine="1304"/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Henri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Kervola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</w:t>
      </w:r>
      <w:r w:rsidR="00DA613A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(syksystä 2018 alkaen)</w:t>
      </w:r>
    </w:p>
    <w:p w14:paraId="0CC5406B" w14:textId="77777777" w:rsidR="004A4512" w:rsidRPr="004A4512" w:rsidRDefault="004A4512" w:rsidP="004A4512">
      <w:pPr>
        <w:ind w:left="823" w:firstLine="1304"/>
        <w:rPr>
          <w:rFonts w:ascii="Times New Roman" w:eastAsia="Times New Roman" w:hAnsi="Times New Roman" w:cs="Times New Roman"/>
          <w:szCs w:val="24"/>
          <w:lang w:eastAsia="fi-FI"/>
        </w:rPr>
      </w:pPr>
    </w:p>
    <w:p w14:paraId="06451108" w14:textId="77777777" w:rsidR="004A4512" w:rsidRPr="00C86F6A" w:rsidRDefault="004A4512" w:rsidP="00C86F6A">
      <w:pPr>
        <w:ind w:left="2127"/>
        <w:rPr>
          <w:rFonts w:ascii="Times New Roman" w:eastAsia="Times New Roman" w:hAnsi="Times New Roman" w:cs="Times New Roman"/>
          <w:szCs w:val="24"/>
          <w:lang w:eastAsia="fi-FI"/>
        </w:rPr>
      </w:pPr>
      <w:r w:rsidRPr="004A451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i-FI"/>
        </w:rPr>
        <w:t>Joukkueenjohtaja</w:t>
      </w:r>
      <w:r w:rsidR="00C86F6A" w:rsidRPr="00C86F6A">
        <w:rPr>
          <w:rFonts w:ascii="Times New Roman" w:eastAsia="Times New Roman" w:hAnsi="Times New Roman" w:cs="Times New Roman"/>
          <w:b/>
          <w:szCs w:val="24"/>
          <w:lang w:eastAsia="fi-FI"/>
        </w:rPr>
        <w:t>t</w:t>
      </w:r>
    </w:p>
    <w:p w14:paraId="22AB1050" w14:textId="77777777" w:rsidR="004A4512" w:rsidRDefault="00C86F6A" w:rsidP="004A4512">
      <w:pP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ab/>
        <w:t xml:space="preserve">Sami Löfgren </w:t>
      </w:r>
    </w:p>
    <w:p w14:paraId="179D8D94" w14:textId="77777777" w:rsidR="004A4512" w:rsidRPr="004A4512" w:rsidRDefault="00137681" w:rsidP="004A4512">
      <w:pPr>
        <w:rPr>
          <w:rFonts w:ascii="Times New Roman" w:eastAsia="Times New Roman" w:hAnsi="Times New Roman" w:cs="Times New Roman"/>
          <w:szCs w:val="24"/>
          <w:lang w:eastAsia="fi-FI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ab/>
        <w:t xml:space="preserve">Pauli Säteri </w:t>
      </w:r>
    </w:p>
    <w:p w14:paraId="124D294E" w14:textId="77777777" w:rsidR="004A4512" w:rsidRPr="004A4512" w:rsidRDefault="004A4512" w:rsidP="004A4512">
      <w:pPr>
        <w:rPr>
          <w:rFonts w:ascii="Times New Roman" w:eastAsia="Times New Roman" w:hAnsi="Times New Roman" w:cs="Times New Roman"/>
          <w:szCs w:val="24"/>
          <w:lang w:eastAsia="fi-FI"/>
        </w:rPr>
      </w:pPr>
    </w:p>
    <w:p w14:paraId="35365434" w14:textId="77777777" w:rsidR="004A4512" w:rsidRPr="00137681" w:rsidRDefault="00137681" w:rsidP="00137681">
      <w:pPr>
        <w:ind w:left="2127"/>
        <w:rPr>
          <w:rFonts w:ascii="Times New Roman" w:eastAsia="Times New Roman" w:hAnsi="Times New Roman" w:cs="Times New Roman"/>
          <w:szCs w:val="24"/>
          <w:lang w:eastAsia="fi-FI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i-FI"/>
        </w:rPr>
        <w:t>Rahastonhoitaja</w:t>
      </w:r>
    </w:p>
    <w:p w14:paraId="00491195" w14:textId="77777777" w:rsidR="004A4512" w:rsidRPr="00137681" w:rsidRDefault="00137681" w:rsidP="00137681">
      <w:pPr>
        <w:ind w:left="1304" w:firstLine="1304"/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Matti Tenhunen</w:t>
      </w:r>
    </w:p>
    <w:p w14:paraId="0E342792" w14:textId="77777777" w:rsidR="004A4512" w:rsidRPr="004A4512" w:rsidRDefault="004A4512" w:rsidP="004A4512">
      <w:pPr>
        <w:rPr>
          <w:rFonts w:ascii="Times New Roman" w:eastAsia="Times New Roman" w:hAnsi="Times New Roman" w:cs="Times New Roman"/>
          <w:szCs w:val="24"/>
          <w:lang w:eastAsia="fi-FI"/>
        </w:rPr>
      </w:pPr>
    </w:p>
    <w:p w14:paraId="01DEC67D" w14:textId="77777777" w:rsidR="004A4512" w:rsidRDefault="004A4512" w:rsidP="004A4512">
      <w:pPr>
        <w:ind w:left="2127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i-FI"/>
        </w:rPr>
      </w:pPr>
      <w:r w:rsidRPr="004A451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i-FI"/>
        </w:rPr>
        <w:t>Varustevastaava</w:t>
      </w:r>
    </w:p>
    <w:p w14:paraId="5A715EF7" w14:textId="77777777" w:rsidR="006961A8" w:rsidRDefault="00137681" w:rsidP="006961A8">
      <w:pPr>
        <w:ind w:left="2607"/>
        <w:rPr>
          <w:rFonts w:ascii="Times New Roman" w:eastAsia="Times New Roman" w:hAnsi="Times New Roman" w:cs="Times New Roman"/>
          <w:szCs w:val="24"/>
          <w:lang w:eastAsia="fi-FI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fi-FI"/>
        </w:rPr>
        <w:t>Pauli Säteri</w:t>
      </w:r>
    </w:p>
    <w:p w14:paraId="4A55068D" w14:textId="77777777" w:rsidR="006961A8" w:rsidRDefault="006961A8" w:rsidP="006961A8">
      <w:pPr>
        <w:rPr>
          <w:rFonts w:ascii="Times New Roman" w:eastAsia="Times New Roman" w:hAnsi="Times New Roman" w:cs="Times New Roman"/>
          <w:szCs w:val="24"/>
          <w:lang w:eastAsia="fi-FI"/>
        </w:rPr>
      </w:pPr>
    </w:p>
    <w:p w14:paraId="3AE92398" w14:textId="77777777" w:rsidR="001E4E16" w:rsidRPr="001E4E16" w:rsidRDefault="001E4E16" w:rsidP="006961A8">
      <w:pPr>
        <w:ind w:firstLine="1304"/>
        <w:rPr>
          <w:rFonts w:ascii="Times New Roman" w:eastAsia="Times New Roman" w:hAnsi="Times New Roman" w:cs="Times New Roman"/>
          <w:szCs w:val="24"/>
          <w:lang w:eastAsia="fi-FI"/>
        </w:rPr>
      </w:pPr>
      <w:r w:rsidRPr="001E4E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i-FI"/>
        </w:rPr>
        <w:t>HARJOITTELU</w:t>
      </w:r>
    </w:p>
    <w:p w14:paraId="1D0745ED" w14:textId="77777777" w:rsidR="001E4E16" w:rsidRPr="001E4E16" w:rsidRDefault="001E4E16" w:rsidP="001E4E16">
      <w:pPr>
        <w:rPr>
          <w:rFonts w:ascii="Times New Roman" w:eastAsia="Times New Roman" w:hAnsi="Times New Roman" w:cs="Times New Roman"/>
          <w:szCs w:val="24"/>
          <w:lang w:eastAsia="fi-FI"/>
        </w:rPr>
      </w:pPr>
    </w:p>
    <w:p w14:paraId="3B12686B" w14:textId="77777777" w:rsidR="000D54D4" w:rsidRPr="000D54D4" w:rsidRDefault="00B04077" w:rsidP="000D54D4">
      <w:pPr>
        <w:ind w:left="1304"/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Joukkue harjoitteli</w:t>
      </w:r>
      <w:r w:rsidR="001E4E16" w:rsidRPr="001E4E16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3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-5</w:t>
      </w:r>
      <w:r w:rsidR="00137681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kertaa viikossa ohjatusti. T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aukoa harjoituksista pidettiin h</w:t>
      </w:r>
      <w:r w:rsidR="00AA7C32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einäkuussa ja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l</w:t>
      </w:r>
      <w:r w:rsidR="00137681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okakuussa</w:t>
      </w:r>
      <w:r w:rsidR="00AA7C32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viikko</w:t>
      </w:r>
      <w:r w:rsidR="00137681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.</w:t>
      </w:r>
      <w:r w:rsidR="00AA7C32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T</w:t>
      </w:r>
      <w:r w:rsidR="00B630AB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arjolla oli</w:t>
      </w:r>
      <w:r w:rsidR="00AA7C32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kuluvana vuonna </w:t>
      </w:r>
      <w:r w:rsidR="000D54D4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vähintään 162 harjoituskertaa.</w:t>
      </w:r>
    </w:p>
    <w:p w14:paraId="4C3CAA1C" w14:textId="77777777" w:rsidR="001E4E16" w:rsidRPr="001E4E16" w:rsidRDefault="001E4E16" w:rsidP="001E4E16">
      <w:pPr>
        <w:rPr>
          <w:rFonts w:ascii="Times New Roman" w:eastAsia="Times New Roman" w:hAnsi="Times New Roman" w:cs="Times New Roman"/>
          <w:szCs w:val="24"/>
          <w:lang w:eastAsia="fi-FI"/>
        </w:rPr>
      </w:pPr>
    </w:p>
    <w:p w14:paraId="4E56DAD3" w14:textId="77777777" w:rsidR="001E4E16" w:rsidRPr="001E4E16" w:rsidRDefault="001E4E16" w:rsidP="001E4E16">
      <w:pPr>
        <w:ind w:left="1304"/>
        <w:rPr>
          <w:rFonts w:ascii="Times New Roman" w:eastAsia="Times New Roman" w:hAnsi="Times New Roman" w:cs="Times New Roman"/>
          <w:szCs w:val="24"/>
          <w:lang w:eastAsia="fi-FI"/>
        </w:rPr>
      </w:pPr>
      <w:r w:rsidRPr="001E4E16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Suurin osa harjoituksista oli kaikille pelaajille avoimia harjoituksia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.</w:t>
      </w:r>
      <w:r w:rsidR="00137681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Kauden aikana järjestettiin myös lisäharjoituksia </w:t>
      </w:r>
      <w:r w:rsidR="00FD39A5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nimetyille pelaajille. Mahdollisuuksien mukaan</w:t>
      </w:r>
      <w:r w:rsidR="00FF3DEC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joukkue jaettiin </w:t>
      </w:r>
      <w:r w:rsidR="00FD39A5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harjoituksissa </w:t>
      </w:r>
      <w:r w:rsidR="00FF3DEC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kahteen ryhmään, mustaan ja siniseen, harjoitusaktiivisuuden ja osaamisen perusteella. Tämän avulla haettiin suurempaa osallistumisprosenttia sekä jokaiselle pelaajalle taitotasoon nähden sopivan haastavia harjoituksia.</w:t>
      </w:r>
    </w:p>
    <w:p w14:paraId="7515A4A5" w14:textId="77777777" w:rsidR="001E4E16" w:rsidRPr="001E4E16" w:rsidRDefault="001E4E16" w:rsidP="001E4E16">
      <w:pPr>
        <w:rPr>
          <w:rFonts w:ascii="Times New Roman" w:eastAsia="Times New Roman" w:hAnsi="Times New Roman" w:cs="Times New Roman"/>
          <w:szCs w:val="24"/>
          <w:lang w:eastAsia="fi-FI"/>
        </w:rPr>
      </w:pPr>
    </w:p>
    <w:p w14:paraId="5A5A3F88" w14:textId="77777777" w:rsidR="001E4E16" w:rsidRPr="001E4E16" w:rsidRDefault="00FD39A5" w:rsidP="001E4E16">
      <w:pPr>
        <w:ind w:left="1304"/>
        <w:rPr>
          <w:rFonts w:ascii="Times New Roman" w:eastAsia="Times New Roman" w:hAnsi="Times New Roman" w:cs="Times New Roman"/>
          <w:szCs w:val="24"/>
          <w:lang w:eastAsia="fi-FI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Talvikaudella harjoiteltiin keskimäärin kolme kertaa viikossa Vehkahallissa ja Hippo</w:t>
      </w:r>
      <w:r w:rsidR="00AA7C32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shallin alakerrassa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.</w:t>
      </w:r>
      <w:r w:rsidR="001E4E16" w:rsidRPr="001E4E16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</w:t>
      </w:r>
    </w:p>
    <w:p w14:paraId="53442C55" w14:textId="77777777" w:rsidR="001E4E16" w:rsidRPr="001E4E16" w:rsidRDefault="001E4E16" w:rsidP="001E4E16">
      <w:pPr>
        <w:rPr>
          <w:rFonts w:ascii="Times New Roman" w:eastAsia="Times New Roman" w:hAnsi="Times New Roman" w:cs="Times New Roman"/>
          <w:szCs w:val="24"/>
          <w:lang w:eastAsia="fi-FI"/>
        </w:rPr>
      </w:pPr>
    </w:p>
    <w:p w14:paraId="7965903E" w14:textId="77777777" w:rsidR="001E4E16" w:rsidRPr="001E4E16" w:rsidRDefault="00AA7C32" w:rsidP="001E4E16">
      <w:pPr>
        <w:ind w:left="1304"/>
        <w:rPr>
          <w:rFonts w:ascii="Times New Roman" w:eastAsia="Times New Roman" w:hAnsi="Times New Roman" w:cs="Times New Roman"/>
          <w:szCs w:val="24"/>
          <w:lang w:eastAsia="fi-FI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Heti lumien sulettua harjoitukset pidettiin</w:t>
      </w:r>
      <w:r w:rsidR="001E4E16" w:rsidRPr="001E4E16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</w:t>
      </w:r>
      <w:r w:rsidR="00FD39A5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pääasiassa </w:t>
      </w:r>
      <w:r w:rsidR="006D46C2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Kotalammen liikuntapuistossa </w:t>
      </w:r>
      <w:r w:rsidR="00FD39A5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Comets Parki</w:t>
      </w:r>
      <w:r w:rsidR="006D46C2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n tekonurmikentäll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ä</w:t>
      </w:r>
      <w:r w:rsidR="006D46C2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.</w:t>
      </w:r>
    </w:p>
    <w:p w14:paraId="485B92C8" w14:textId="77777777" w:rsidR="001E4E16" w:rsidRDefault="001E4E16" w:rsidP="00AA7C32">
      <w:pPr>
        <w:rPr>
          <w:rFonts w:ascii="Times New Roman" w:eastAsia="Times New Roman" w:hAnsi="Times New Roman" w:cs="Times New Roman"/>
          <w:szCs w:val="24"/>
          <w:lang w:eastAsia="fi-FI"/>
        </w:rPr>
      </w:pPr>
    </w:p>
    <w:p w14:paraId="7C1AF106" w14:textId="77777777" w:rsidR="00AA7C32" w:rsidRDefault="00AA7C32" w:rsidP="00AA7C32">
      <w:pP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</w:pPr>
    </w:p>
    <w:p w14:paraId="309D6260" w14:textId="77777777" w:rsidR="00B630AB" w:rsidRDefault="00B630AB" w:rsidP="00B630AB">
      <w:pP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</w:pPr>
    </w:p>
    <w:p w14:paraId="20D3C5A2" w14:textId="77777777" w:rsidR="005C6602" w:rsidRPr="005C6602" w:rsidRDefault="005C6602" w:rsidP="00B630AB">
      <w:pPr>
        <w:ind w:firstLine="1304"/>
        <w:rPr>
          <w:rFonts w:ascii="Times New Roman" w:eastAsia="Times New Roman" w:hAnsi="Times New Roman" w:cs="Times New Roman"/>
          <w:szCs w:val="24"/>
          <w:lang w:eastAsia="fi-FI"/>
        </w:rPr>
      </w:pPr>
      <w:r w:rsidRPr="005C66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i-FI"/>
        </w:rPr>
        <w:lastRenderedPageBreak/>
        <w:t>PELISARJAT</w:t>
      </w:r>
    </w:p>
    <w:p w14:paraId="775199A3" w14:textId="77777777" w:rsidR="005C6602" w:rsidRDefault="005C6602" w:rsidP="000D54D4">
      <w:pP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</w:pPr>
    </w:p>
    <w:p w14:paraId="107FEE7D" w14:textId="77777777" w:rsidR="000D54D4" w:rsidRDefault="000D54D4" w:rsidP="005C6602">
      <w:pPr>
        <w:ind w:left="1304"/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Futsalin Palloliiton 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järjestämään  piirinmestaruussarjaan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osallistuttiin</w:t>
      </w:r>
      <w:r w:rsidR="00B630AB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talvella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kahdella joukkueella. Kesällä osallistuttiin Palloliiton järjestämiin piirisarjaan ja peli-iltasarjaan, molempiin yhdellä joukkueella.</w:t>
      </w:r>
    </w:p>
    <w:p w14:paraId="16ECF705" w14:textId="77777777" w:rsidR="005C6602" w:rsidRDefault="005C6602" w:rsidP="005C6602">
      <w:pPr>
        <w:ind w:left="1304"/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</w:pPr>
    </w:p>
    <w:p w14:paraId="1BCD4AD8" w14:textId="77777777" w:rsidR="005C6602" w:rsidRPr="005C6602" w:rsidRDefault="005C6602" w:rsidP="005C6602">
      <w:pPr>
        <w:ind w:left="1304"/>
        <w:rPr>
          <w:rFonts w:ascii="Times New Roman" w:eastAsia="Times New Roman" w:hAnsi="Times New Roman" w:cs="Times New Roman"/>
          <w:szCs w:val="24"/>
          <w:lang w:eastAsia="fi-FI"/>
        </w:rPr>
      </w:pPr>
      <w:r w:rsidRPr="005C66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i-FI"/>
        </w:rPr>
        <w:t>HARJOITUSPELIT</w:t>
      </w:r>
    </w:p>
    <w:p w14:paraId="2DBCF3A5" w14:textId="77777777" w:rsidR="005C6602" w:rsidRPr="005C6602" w:rsidRDefault="005C6602" w:rsidP="005C6602">
      <w:pPr>
        <w:rPr>
          <w:rFonts w:ascii="Times New Roman" w:eastAsia="Times New Roman" w:hAnsi="Times New Roman" w:cs="Times New Roman"/>
          <w:szCs w:val="24"/>
          <w:lang w:eastAsia="fi-FI"/>
        </w:rPr>
      </w:pPr>
    </w:p>
    <w:p w14:paraId="44DBDD1A" w14:textId="77777777" w:rsidR="005C6602" w:rsidRPr="00193B10" w:rsidRDefault="005C6602" w:rsidP="00193B10">
      <w:pPr>
        <w:ind w:left="1304"/>
        <w:rPr>
          <w:rFonts w:ascii="Times New Roman" w:eastAsia="Times New Roman" w:hAnsi="Times New Roman" w:cs="Times New Roman"/>
          <w:szCs w:val="24"/>
          <w:lang w:eastAsia="fi-FI"/>
        </w:rPr>
      </w:pPr>
      <w:r w:rsidRPr="005C6602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Harjoituspelejä järjestettiin</w:t>
      </w:r>
      <w:r w:rsidR="000D54D4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pääasiassa</w:t>
      </w:r>
      <w:r w:rsidRPr="005C6602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Jyväskylän</w:t>
      </w:r>
      <w:r w:rsidR="00F44ACA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alueen -06 joukkueiden kesken</w:t>
      </w:r>
      <w:r w:rsidR="00193B10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,</w:t>
      </w:r>
      <w:r w:rsidR="00F44ACA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vastustajina olivat</w:t>
      </w:r>
      <w:r w:rsidRPr="005C6602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J</w:t>
      </w:r>
      <w:r w:rsidR="00F44ACA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JK, </w:t>
      </w:r>
      <w:r w:rsidR="00193B10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FCV, </w:t>
      </w:r>
      <w:proofErr w:type="spellStart"/>
      <w:r w:rsidR="00193B10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PaRi</w:t>
      </w:r>
      <w:proofErr w:type="spellEnd"/>
      <w:r w:rsidR="00193B10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.</w:t>
      </w:r>
      <w:r w:rsidRPr="005C6602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Lisäksi pelattiin harjoituspelejä Komeettojen 05- ja 07- joukkueita vastaan. </w:t>
      </w:r>
    </w:p>
    <w:p w14:paraId="41BE1852" w14:textId="77777777" w:rsidR="00777359" w:rsidRDefault="00777359" w:rsidP="006961A8">
      <w:pP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</w:pPr>
    </w:p>
    <w:p w14:paraId="34B7CE84" w14:textId="77777777" w:rsidR="00C16136" w:rsidRPr="006961A8" w:rsidRDefault="00C16136" w:rsidP="00777359">
      <w:pPr>
        <w:ind w:firstLine="1304"/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</w:pPr>
      <w:r w:rsidRPr="00C1613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i-FI"/>
        </w:rPr>
        <w:t>TURNAUKSET</w:t>
      </w:r>
    </w:p>
    <w:p w14:paraId="0A7A77CC" w14:textId="77777777" w:rsidR="00C16136" w:rsidRPr="00C16136" w:rsidRDefault="00C16136" w:rsidP="00C16136">
      <w:pPr>
        <w:rPr>
          <w:rFonts w:ascii="Times New Roman" w:eastAsia="Times New Roman" w:hAnsi="Times New Roman" w:cs="Times New Roman"/>
          <w:szCs w:val="24"/>
          <w:lang w:eastAsia="fi-FI"/>
        </w:rPr>
      </w:pPr>
    </w:p>
    <w:p w14:paraId="1752786C" w14:textId="77777777" w:rsidR="00C16136" w:rsidRPr="00C16136" w:rsidRDefault="000D54D4" w:rsidP="000D54D4">
      <w:pPr>
        <w:rPr>
          <w:rFonts w:ascii="Times New Roman" w:eastAsia="Times New Roman" w:hAnsi="Times New Roman" w:cs="Times New Roman"/>
          <w:szCs w:val="24"/>
          <w:lang w:eastAsia="fi-FI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ab/>
        <w:t>Helmikuu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ab/>
        <w:t>Jipon Helmiturnaus, Joensuu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ab/>
        <w:t>2 joukkuetta</w:t>
      </w:r>
    </w:p>
    <w:p w14:paraId="51E27A43" w14:textId="77777777" w:rsidR="00C16136" w:rsidRPr="00C16136" w:rsidRDefault="000D54D4" w:rsidP="00C16136">
      <w:pPr>
        <w:ind w:left="1304"/>
        <w:rPr>
          <w:rFonts w:ascii="Times New Roman" w:eastAsia="Times New Roman" w:hAnsi="Times New Roman" w:cs="Times New Roman"/>
          <w:szCs w:val="24"/>
          <w:lang w:eastAsia="fi-FI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Maaliskuu</w:t>
      </w:r>
      <w:r w:rsidR="00C16136" w:rsidRPr="00C16136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</w:t>
      </w:r>
      <w:r w:rsidR="00C16136" w:rsidRPr="00C16136">
        <w:rPr>
          <w:rFonts w:ascii="Verdana" w:eastAsia="Times New Roman" w:hAnsi="Verdana" w:cs="Times New Roman"/>
          <w:color w:val="000000"/>
          <w:sz w:val="20"/>
          <w:lang w:eastAsia="fi-FI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Piispala turnaus, Piispala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ab/>
      </w:r>
      <w:r w:rsidR="00906FC0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ab/>
        <w:t>2</w:t>
      </w:r>
      <w:r w:rsidR="00C16136" w:rsidRPr="00C16136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joukkue</w:t>
      </w:r>
      <w:r w:rsidR="00906FC0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tta</w:t>
      </w:r>
    </w:p>
    <w:p w14:paraId="78792A90" w14:textId="77777777" w:rsidR="00035811" w:rsidRDefault="00906FC0" w:rsidP="00035811">
      <w:pPr>
        <w:ind w:left="1304"/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Toukokuu</w:t>
      </w:r>
      <w:r w:rsidR="00C16136" w:rsidRPr="00C16136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ab/>
      </w:r>
      <w:r w:rsidR="000C760E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Kevätturnaus (oma), </w:t>
      </w:r>
      <w:r w:rsidR="00DA613A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Jyväskylä</w:t>
      </w:r>
      <w:r w:rsidR="000C760E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ab/>
        <w:t>2</w:t>
      </w:r>
      <w:r w:rsidR="00035811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joukkue</w:t>
      </w:r>
      <w:r w:rsidR="000C760E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tta</w:t>
      </w:r>
    </w:p>
    <w:p w14:paraId="5B62C86D" w14:textId="77777777" w:rsidR="00D72F2D" w:rsidRDefault="00906FC0" w:rsidP="000C760E">
      <w:pPr>
        <w:ind w:left="1304"/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Kesäkuu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ab/>
      </w:r>
      <w:r w:rsidR="000C760E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Vierumäki turnaus, Vierumäki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ab/>
      </w:r>
      <w:r w:rsidR="000C760E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2</w:t>
      </w:r>
      <w:r w:rsidR="00035811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joukkue</w:t>
      </w:r>
      <w:r w:rsidR="000C760E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tta</w:t>
      </w:r>
    </w:p>
    <w:p w14:paraId="77AFF003" w14:textId="77777777" w:rsidR="00DA613A" w:rsidRDefault="00DA613A" w:rsidP="000C760E">
      <w:pPr>
        <w:ind w:left="1304"/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Heinäkuu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ab/>
        <w:t>Pori cup, Pori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ab/>
        <w:t>1 joukkue</w:t>
      </w:r>
    </w:p>
    <w:p w14:paraId="33978AF1" w14:textId="77777777" w:rsidR="00D72F2D" w:rsidRDefault="00906FC0" w:rsidP="00035811">
      <w:pPr>
        <w:ind w:left="1304"/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Elokuu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ab/>
      </w:r>
      <w:r w:rsidR="000C760E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Comets cup</w:t>
      </w:r>
      <w:r w:rsidR="001F776D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, Jyväskylä</w:t>
      </w:r>
      <w:r w:rsidR="000C760E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ab/>
      </w:r>
      <w:r w:rsidR="001F776D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ab/>
        <w:t>2</w:t>
      </w:r>
      <w:r w:rsidR="00D72F2D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joukkue</w:t>
      </w:r>
      <w:r w:rsidR="001F776D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tta</w:t>
      </w:r>
    </w:p>
    <w:p w14:paraId="57BA1019" w14:textId="77777777" w:rsidR="00D72F2D" w:rsidRDefault="000C760E" w:rsidP="000C760E">
      <w:pPr>
        <w:ind w:left="1304"/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Elokuu</w:t>
      </w:r>
      <w:r w:rsidR="001F776D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ab/>
        <w:t>Eremenko Cup, Pietarsaari</w:t>
      </w:r>
      <w:r w:rsidR="00D72F2D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ab/>
        <w:t>1 joukkue</w:t>
      </w:r>
    </w:p>
    <w:p w14:paraId="1808730A" w14:textId="77777777" w:rsidR="00592828" w:rsidRDefault="000C760E" w:rsidP="00035811">
      <w:pPr>
        <w:ind w:left="1304"/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Syyskuu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ab/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Minitunaus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(oma), Jyväskylä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ab/>
        <w:t>1 joukkue</w:t>
      </w:r>
    </w:p>
    <w:p w14:paraId="173205F3" w14:textId="77777777" w:rsidR="00271F02" w:rsidRPr="00271F02" w:rsidRDefault="00271F02" w:rsidP="00271F02">
      <w:pPr>
        <w:rPr>
          <w:rFonts w:ascii="Times New Roman" w:eastAsia="Times New Roman" w:hAnsi="Times New Roman" w:cs="Times New Roman"/>
          <w:szCs w:val="24"/>
          <w:lang w:eastAsia="fi-FI"/>
        </w:rPr>
      </w:pPr>
    </w:p>
    <w:p w14:paraId="751B0168" w14:textId="77777777" w:rsidR="00271F02" w:rsidRPr="00271F02" w:rsidRDefault="00271F02" w:rsidP="00271F02">
      <w:pPr>
        <w:ind w:left="1304"/>
        <w:rPr>
          <w:rFonts w:ascii="Times New Roman" w:eastAsia="Times New Roman" w:hAnsi="Times New Roman" w:cs="Times New Roman"/>
          <w:szCs w:val="24"/>
          <w:lang w:eastAsia="fi-FI"/>
        </w:rPr>
      </w:pPr>
      <w:r w:rsidRPr="00271F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i-FI"/>
        </w:rPr>
        <w:t>PIIRIN TAITOKIS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i-FI"/>
        </w:rPr>
        <w:t>AT</w:t>
      </w:r>
    </w:p>
    <w:p w14:paraId="2811F396" w14:textId="77777777" w:rsidR="00271F02" w:rsidRPr="00271F02" w:rsidRDefault="00271F02" w:rsidP="00271F02">
      <w:pPr>
        <w:rPr>
          <w:rFonts w:ascii="Times New Roman" w:eastAsia="Times New Roman" w:hAnsi="Times New Roman" w:cs="Times New Roman"/>
          <w:szCs w:val="24"/>
          <w:lang w:eastAsia="fi-FI"/>
        </w:rPr>
      </w:pPr>
    </w:p>
    <w:p w14:paraId="53BA7E42" w14:textId="77777777" w:rsidR="00271F02" w:rsidRDefault="00271F02" w:rsidP="00271F02">
      <w:pPr>
        <w:ind w:left="1304"/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</w:pPr>
      <w:r w:rsidRPr="00271F02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Piirin taitoki</w:t>
      </w:r>
      <w:r w:rsidR="00470DF1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soihin osallistui joukkueesta 2</w:t>
      </w:r>
      <w:r w:rsidRPr="00271F02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poikaa.</w:t>
      </w:r>
      <w:r w:rsidR="00C846CD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Taitomerkk</w:t>
      </w:r>
      <w:r w:rsidR="00470DF1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ejä saavutettiin kaksi</w:t>
      </w:r>
      <w:r w:rsidR="00C846CD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.</w:t>
      </w:r>
    </w:p>
    <w:p w14:paraId="348A8FBB" w14:textId="77777777" w:rsidR="00271F02" w:rsidRDefault="00271F02" w:rsidP="00271F02">
      <w:pPr>
        <w:ind w:left="1304"/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</w:pPr>
    </w:p>
    <w:p w14:paraId="42B8C609" w14:textId="77777777" w:rsidR="00271F02" w:rsidRDefault="00271F02" w:rsidP="00271F02">
      <w:pPr>
        <w:ind w:left="1304"/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</w:pPr>
      <w:r w:rsidRPr="00271F02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Taitomerkit:</w:t>
      </w:r>
    </w:p>
    <w:p w14:paraId="45921D96" w14:textId="77777777" w:rsidR="008C46AC" w:rsidRPr="00271F02" w:rsidRDefault="008C46AC" w:rsidP="00271F02">
      <w:pPr>
        <w:ind w:left="1304"/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</w:pPr>
    </w:p>
    <w:p w14:paraId="1185E6ED" w14:textId="77777777" w:rsidR="00271F02" w:rsidRPr="00F44ACA" w:rsidRDefault="00271F02" w:rsidP="00271F02">
      <w:pPr>
        <w:ind w:left="1304"/>
        <w:rPr>
          <w:rFonts w:ascii="Verdana" w:eastAsia="Times New Roman" w:hAnsi="Verdana" w:cs="Times New Roman"/>
          <w:b/>
          <w:color w:val="000000"/>
          <w:sz w:val="20"/>
          <w:szCs w:val="20"/>
          <w:lang w:eastAsia="fi-FI"/>
        </w:rPr>
      </w:pPr>
      <w:r w:rsidRPr="00F44ACA">
        <w:rPr>
          <w:rFonts w:ascii="Verdana" w:eastAsia="Times New Roman" w:hAnsi="Verdana" w:cs="Times New Roman"/>
          <w:b/>
          <w:color w:val="000000"/>
          <w:sz w:val="20"/>
          <w:szCs w:val="20"/>
          <w:lang w:eastAsia="fi-FI"/>
        </w:rPr>
        <w:t>Hopea:</w:t>
      </w:r>
    </w:p>
    <w:p w14:paraId="58F8C6FF" w14:textId="77777777" w:rsidR="00C16136" w:rsidRDefault="00906FC0" w:rsidP="00271F02">
      <w:pPr>
        <w:ind w:left="1304"/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</w:pP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Lenni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-Veikka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Leiho</w:t>
      </w:r>
      <w:proofErr w:type="spellEnd"/>
    </w:p>
    <w:p w14:paraId="5AF7079E" w14:textId="77777777" w:rsidR="008C46AC" w:rsidRPr="00271F02" w:rsidRDefault="008C46AC" w:rsidP="00271F02">
      <w:pPr>
        <w:ind w:left="1304"/>
        <w:rPr>
          <w:rFonts w:ascii="Verdana" w:eastAsia="Times New Roman" w:hAnsi="Verdana" w:cs="Times New Roman"/>
          <w:szCs w:val="24"/>
          <w:lang w:eastAsia="fi-FI"/>
        </w:rPr>
      </w:pPr>
    </w:p>
    <w:p w14:paraId="51EC1037" w14:textId="77777777" w:rsidR="00271F02" w:rsidRPr="00F44ACA" w:rsidRDefault="00271F02" w:rsidP="00271F02">
      <w:pPr>
        <w:ind w:left="1304"/>
        <w:rPr>
          <w:rFonts w:ascii="Verdana" w:eastAsia="Times New Roman" w:hAnsi="Verdana" w:cs="Times New Roman"/>
          <w:b/>
          <w:sz w:val="20"/>
          <w:szCs w:val="20"/>
          <w:lang w:eastAsia="fi-FI"/>
        </w:rPr>
      </w:pPr>
      <w:r w:rsidRPr="00F44ACA">
        <w:rPr>
          <w:rFonts w:ascii="Verdana" w:eastAsia="Times New Roman" w:hAnsi="Verdana" w:cs="Times New Roman"/>
          <w:b/>
          <w:sz w:val="20"/>
          <w:szCs w:val="20"/>
          <w:lang w:eastAsia="fi-FI"/>
        </w:rPr>
        <w:t>Pronssi:</w:t>
      </w:r>
    </w:p>
    <w:p w14:paraId="6836E352" w14:textId="77777777" w:rsidR="00271F02" w:rsidRDefault="00470DF1" w:rsidP="00271F02">
      <w:pPr>
        <w:ind w:left="1304"/>
        <w:rPr>
          <w:rFonts w:ascii="Verdana" w:eastAsia="Times New Roman" w:hAnsi="Verdana" w:cs="Times New Roman"/>
          <w:sz w:val="20"/>
          <w:szCs w:val="20"/>
          <w:lang w:eastAsia="fi-FI"/>
        </w:rPr>
      </w:pPr>
      <w:proofErr w:type="spellStart"/>
      <w:r>
        <w:rPr>
          <w:rFonts w:ascii="Verdana" w:eastAsia="Times New Roman" w:hAnsi="Verdana" w:cs="Times New Roman"/>
          <w:sz w:val="20"/>
          <w:szCs w:val="20"/>
          <w:lang w:eastAsia="fi-FI"/>
        </w:rPr>
        <w:t>Miiko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fi-FI"/>
        </w:rPr>
        <w:t xml:space="preserve"> Tuomala</w:t>
      </w:r>
    </w:p>
    <w:p w14:paraId="1CBBBCB9" w14:textId="77777777" w:rsidR="00271F02" w:rsidRDefault="00271F02" w:rsidP="00271F02">
      <w:pPr>
        <w:ind w:left="1304"/>
        <w:rPr>
          <w:rFonts w:ascii="Verdana" w:eastAsia="Times New Roman" w:hAnsi="Verdana" w:cs="Times New Roman"/>
          <w:sz w:val="20"/>
          <w:szCs w:val="20"/>
          <w:lang w:eastAsia="fi-FI"/>
        </w:rPr>
      </w:pPr>
    </w:p>
    <w:p w14:paraId="6943C951" w14:textId="77777777" w:rsidR="00271F02" w:rsidRDefault="00271F02" w:rsidP="00271F02">
      <w:pPr>
        <w:ind w:left="1304"/>
        <w:rPr>
          <w:rFonts w:ascii="Verdana" w:eastAsia="Times New Roman" w:hAnsi="Verdana" w:cs="Times New Roman"/>
          <w:sz w:val="20"/>
          <w:szCs w:val="20"/>
          <w:lang w:eastAsia="fi-FI"/>
        </w:rPr>
      </w:pPr>
    </w:p>
    <w:p w14:paraId="688F0689" w14:textId="77777777" w:rsidR="00055993" w:rsidRPr="00055993" w:rsidRDefault="00055993" w:rsidP="00055993">
      <w:pPr>
        <w:ind w:left="1304"/>
        <w:rPr>
          <w:rFonts w:ascii="Times New Roman" w:eastAsia="Times New Roman" w:hAnsi="Times New Roman" w:cs="Times New Roman"/>
          <w:szCs w:val="24"/>
          <w:lang w:eastAsia="fi-FI"/>
        </w:rPr>
      </w:pPr>
      <w:r w:rsidRPr="0005599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i-FI"/>
        </w:rPr>
        <w:t>VANHEMPAINPALAVERIT</w:t>
      </w:r>
    </w:p>
    <w:p w14:paraId="51FA9501" w14:textId="77777777" w:rsidR="00991F55" w:rsidRDefault="00991F55" w:rsidP="00470DF1">
      <w:pP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</w:pPr>
    </w:p>
    <w:p w14:paraId="15331C09" w14:textId="77777777" w:rsidR="00470DF1" w:rsidRDefault="00470DF1" w:rsidP="00055993">
      <w:pPr>
        <w:ind w:left="1304"/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Keväällä </w:t>
      </w:r>
      <w:r w:rsidR="00DA613A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toukokuussa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vanhempainpalaveri järjestettiin Comets Parkilla. Seuraava palaveri järjestettiin syyskuussa, jossa käsiteltiin alustavasti tulevan kauden maksuja,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pelaajamäärn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kasvua ja valmennuksessa tapahtuvia muutoksia. Joulukuussa järjestettiin kauden päättävä palaveri, jossa käsiteltiin tulevan kauden budjettia ja tulevaa toimintasuunnitelmaa. </w:t>
      </w:r>
    </w:p>
    <w:p w14:paraId="64C7427C" w14:textId="77777777" w:rsidR="00991F55" w:rsidRDefault="00991F55" w:rsidP="00055993">
      <w:pPr>
        <w:ind w:left="1304"/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</w:pPr>
    </w:p>
    <w:p w14:paraId="4B4E783F" w14:textId="77777777" w:rsidR="00991F55" w:rsidRPr="00991F55" w:rsidRDefault="00991F55" w:rsidP="00991F55">
      <w:pPr>
        <w:ind w:left="1304"/>
        <w:rPr>
          <w:rFonts w:ascii="Times New Roman" w:eastAsia="Times New Roman" w:hAnsi="Times New Roman" w:cs="Times New Roman"/>
          <w:szCs w:val="24"/>
          <w:lang w:eastAsia="fi-FI"/>
        </w:rPr>
      </w:pPr>
      <w:r w:rsidRPr="00991F5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i-FI"/>
        </w:rPr>
        <w:t>TALKOOT</w:t>
      </w:r>
    </w:p>
    <w:p w14:paraId="1C67E3A1" w14:textId="77777777" w:rsidR="00991F55" w:rsidRDefault="00991F55" w:rsidP="00991F55">
      <w:pPr>
        <w:rPr>
          <w:rFonts w:ascii="Times New Roman" w:eastAsia="Times New Roman" w:hAnsi="Times New Roman" w:cs="Times New Roman"/>
          <w:szCs w:val="24"/>
          <w:lang w:eastAsia="fi-FI"/>
        </w:rPr>
      </w:pPr>
      <w:r>
        <w:rPr>
          <w:rFonts w:ascii="Times New Roman" w:eastAsia="Times New Roman" w:hAnsi="Times New Roman" w:cs="Times New Roman"/>
          <w:szCs w:val="24"/>
          <w:lang w:eastAsia="fi-FI"/>
        </w:rPr>
        <w:tab/>
      </w:r>
    </w:p>
    <w:p w14:paraId="589449B0" w14:textId="77777777" w:rsidR="00DA613A" w:rsidRDefault="00DA613A" w:rsidP="00DA613A">
      <w:pPr>
        <w:ind w:left="1304"/>
        <w:rPr>
          <w:rFonts w:ascii="Times New Roman" w:eastAsia="Times New Roman" w:hAnsi="Times New Roman" w:cs="Times New Roman"/>
          <w:szCs w:val="24"/>
          <w:lang w:eastAsia="fi-FI"/>
        </w:rPr>
      </w:pPr>
      <w:r>
        <w:rPr>
          <w:rFonts w:ascii="Times New Roman" w:eastAsia="Times New Roman" w:hAnsi="Times New Roman" w:cs="Times New Roman"/>
          <w:szCs w:val="24"/>
          <w:lang w:eastAsia="fi-FI"/>
        </w:rPr>
        <w:t xml:space="preserve">Talvisena aikana helmikuussa </w:t>
      </w:r>
      <w:proofErr w:type="spellStart"/>
      <w:r>
        <w:rPr>
          <w:rFonts w:ascii="Times New Roman" w:eastAsia="Times New Roman" w:hAnsi="Times New Roman" w:cs="Times New Roman"/>
          <w:szCs w:val="24"/>
          <w:lang w:eastAsia="fi-FI"/>
        </w:rPr>
        <w:t>joukkuelle</w:t>
      </w:r>
      <w:proofErr w:type="spellEnd"/>
      <w:r>
        <w:rPr>
          <w:rFonts w:ascii="Times New Roman" w:eastAsia="Times New Roman" w:hAnsi="Times New Roman" w:cs="Times New Roman"/>
          <w:szCs w:val="24"/>
          <w:lang w:eastAsia="fi-FI"/>
        </w:rPr>
        <w:t xml:space="preserve"> oli tarjolla </w:t>
      </w:r>
      <w:proofErr w:type="spellStart"/>
      <w:r>
        <w:rPr>
          <w:rFonts w:ascii="Times New Roman" w:eastAsia="Times New Roman" w:hAnsi="Times New Roman" w:cs="Times New Roman"/>
          <w:szCs w:val="24"/>
          <w:lang w:eastAsia="fi-FI"/>
        </w:rPr>
        <w:t>lumenluontitaloita</w:t>
      </w:r>
      <w:proofErr w:type="spellEnd"/>
      <w:r>
        <w:rPr>
          <w:rFonts w:ascii="Times New Roman" w:eastAsia="Times New Roman" w:hAnsi="Times New Roman" w:cs="Times New Roman"/>
          <w:szCs w:val="24"/>
          <w:lang w:eastAsia="fi-FI"/>
        </w:rPr>
        <w:t xml:space="preserve"> Laukaan</w:t>
      </w:r>
      <w:r>
        <w:rPr>
          <w:rFonts w:ascii="Times New Roman" w:eastAsia="Times New Roman" w:hAnsi="Times New Roman" w:cs="Times New Roman"/>
          <w:szCs w:val="24"/>
          <w:lang w:eastAsia="fi-FI"/>
        </w:rPr>
        <w:tab/>
        <w:t xml:space="preserve"> Lidlin keskusvaraston katolla. </w:t>
      </w:r>
    </w:p>
    <w:p w14:paraId="4BDBD99A" w14:textId="77777777" w:rsidR="00DA613A" w:rsidRDefault="00DA613A" w:rsidP="00DA613A">
      <w:pPr>
        <w:ind w:left="1304"/>
        <w:rPr>
          <w:rFonts w:ascii="Times New Roman" w:eastAsia="Times New Roman" w:hAnsi="Times New Roman" w:cs="Times New Roman"/>
          <w:szCs w:val="24"/>
          <w:lang w:eastAsia="fi-FI"/>
        </w:rPr>
      </w:pPr>
    </w:p>
    <w:p w14:paraId="4C37BBAA" w14:textId="77777777" w:rsidR="00DA613A" w:rsidRPr="00591906" w:rsidRDefault="00DA613A" w:rsidP="00DA613A">
      <w:pPr>
        <w:ind w:left="1304"/>
        <w:rPr>
          <w:rFonts w:ascii="Verdana" w:eastAsia="Times New Roman" w:hAnsi="Verdana" w:cs="Times New Roman"/>
          <w:sz w:val="20"/>
          <w:szCs w:val="20"/>
          <w:lang w:eastAsia="fi-FI"/>
        </w:rPr>
      </w:pPr>
      <w:r w:rsidRPr="00591906">
        <w:rPr>
          <w:rFonts w:ascii="Verdana" w:eastAsia="Times New Roman" w:hAnsi="Verdana" w:cs="Times New Roman"/>
          <w:sz w:val="20"/>
          <w:szCs w:val="20"/>
          <w:lang w:eastAsia="fi-FI"/>
        </w:rPr>
        <w:t xml:space="preserve">Suurin talkooponnistus oli oman turnauksen </w:t>
      </w:r>
      <w:r>
        <w:rPr>
          <w:rFonts w:ascii="Verdana" w:eastAsia="Times New Roman" w:hAnsi="Verdana" w:cs="Times New Roman"/>
          <w:sz w:val="20"/>
          <w:szCs w:val="20"/>
          <w:lang w:eastAsia="fi-FI"/>
        </w:rPr>
        <w:t>järjestäminen 5</w:t>
      </w:r>
      <w:r w:rsidRPr="00591906">
        <w:rPr>
          <w:rFonts w:ascii="Verdana" w:eastAsia="Times New Roman" w:hAnsi="Verdana" w:cs="Times New Roman"/>
          <w:sz w:val="20"/>
          <w:szCs w:val="20"/>
          <w:lang w:eastAsia="fi-FI"/>
        </w:rPr>
        <w:t>.5.</w:t>
      </w:r>
      <w:r>
        <w:rPr>
          <w:rFonts w:ascii="Verdana" w:eastAsia="Times New Roman" w:hAnsi="Verdana" w:cs="Times New Roman"/>
          <w:sz w:val="20"/>
          <w:szCs w:val="20"/>
          <w:lang w:eastAsia="fi-FI"/>
        </w:rPr>
        <w:t xml:space="preserve">2018 Comets Parkissa. </w:t>
      </w:r>
      <w:r w:rsidRPr="00591906">
        <w:rPr>
          <w:rFonts w:ascii="Verdana" w:eastAsia="Times New Roman" w:hAnsi="Verdana" w:cs="Times New Roman"/>
          <w:sz w:val="20"/>
          <w:szCs w:val="20"/>
          <w:lang w:eastAsia="fi-FI"/>
        </w:rPr>
        <w:t xml:space="preserve">Turnauksessa järjestettiin ruokailu ja kioski. </w:t>
      </w:r>
      <w:r>
        <w:rPr>
          <w:rFonts w:ascii="Verdana" w:eastAsia="Times New Roman" w:hAnsi="Verdana" w:cs="Times New Roman"/>
          <w:sz w:val="20"/>
          <w:szCs w:val="20"/>
          <w:lang w:eastAsia="fi-FI"/>
        </w:rPr>
        <w:t>Kevätturnaus oli taloudellisesti tärkeä tapahtuma joukkueelle</w:t>
      </w:r>
      <w:r w:rsidRPr="00591906">
        <w:rPr>
          <w:rFonts w:ascii="Verdana" w:eastAsia="Times New Roman" w:hAnsi="Verdana" w:cs="Times New Roman"/>
          <w:sz w:val="20"/>
          <w:szCs w:val="20"/>
          <w:lang w:eastAsia="fi-FI"/>
        </w:rPr>
        <w:t>.</w:t>
      </w:r>
    </w:p>
    <w:p w14:paraId="112756FB" w14:textId="77777777" w:rsidR="00DA613A" w:rsidRDefault="00DA613A" w:rsidP="00DA613A">
      <w:pPr>
        <w:ind w:left="1304"/>
        <w:rPr>
          <w:rFonts w:ascii="Times New Roman" w:eastAsia="Times New Roman" w:hAnsi="Times New Roman" w:cs="Times New Roman"/>
          <w:szCs w:val="24"/>
          <w:lang w:eastAsia="fi-FI"/>
        </w:rPr>
      </w:pPr>
    </w:p>
    <w:p w14:paraId="2D409614" w14:textId="77777777" w:rsidR="00DA613A" w:rsidRPr="00DA613A" w:rsidRDefault="00DA613A" w:rsidP="00DA613A">
      <w:pPr>
        <w:ind w:left="1304"/>
        <w:rPr>
          <w:rFonts w:ascii="Times New Roman" w:eastAsia="Times New Roman" w:hAnsi="Times New Roman" w:cs="Times New Roman"/>
          <w:szCs w:val="24"/>
          <w:lang w:eastAsia="fi-FI"/>
        </w:rPr>
      </w:pPr>
      <w:r>
        <w:rPr>
          <w:rFonts w:ascii="Times New Roman" w:eastAsia="Times New Roman" w:hAnsi="Times New Roman" w:cs="Times New Roman"/>
          <w:szCs w:val="24"/>
          <w:lang w:eastAsia="fi-FI"/>
        </w:rPr>
        <w:lastRenderedPageBreak/>
        <w:t xml:space="preserve">Kesällä heinäkuussa innostusta oli talkoilla </w:t>
      </w:r>
      <w:proofErr w:type="gramStart"/>
      <w:r>
        <w:rPr>
          <w:rFonts w:ascii="Times New Roman" w:eastAsia="Times New Roman" w:hAnsi="Times New Roman" w:cs="Times New Roman"/>
          <w:szCs w:val="24"/>
          <w:lang w:eastAsia="fi-FI"/>
        </w:rPr>
        <w:t>Laukaassa  John</w:t>
      </w:r>
      <w:proofErr w:type="gramEnd"/>
      <w:r>
        <w:rPr>
          <w:rFonts w:ascii="Times New Roman" w:eastAsia="Times New Roman" w:hAnsi="Times New Roman" w:cs="Times New Roman"/>
          <w:szCs w:val="24"/>
          <w:lang w:eastAsia="fi-FI"/>
        </w:rPr>
        <w:t xml:space="preserve"> Smith festivaalien yhteydessä, mutta harmillisen vähän kuitenkin osallistui näihin talkoisiin, joiden taloudellinen hyöty olisi ollut joukkueelle suuri.</w:t>
      </w:r>
    </w:p>
    <w:p w14:paraId="21CA4E44" w14:textId="77777777" w:rsidR="00991F55" w:rsidRPr="00591906" w:rsidRDefault="00991F55" w:rsidP="00991F55">
      <w:pPr>
        <w:rPr>
          <w:rFonts w:ascii="Verdana" w:eastAsia="Times New Roman" w:hAnsi="Verdana" w:cs="Times New Roman"/>
          <w:sz w:val="20"/>
          <w:szCs w:val="20"/>
          <w:lang w:eastAsia="fi-FI"/>
        </w:rPr>
      </w:pPr>
      <w:r w:rsidRPr="00591906">
        <w:rPr>
          <w:rFonts w:ascii="Verdana" w:eastAsia="Times New Roman" w:hAnsi="Verdana" w:cs="Times New Roman"/>
          <w:sz w:val="20"/>
          <w:szCs w:val="20"/>
          <w:lang w:eastAsia="fi-FI"/>
        </w:rPr>
        <w:tab/>
      </w:r>
    </w:p>
    <w:p w14:paraId="692947BD" w14:textId="77777777" w:rsidR="00F44ACA" w:rsidRDefault="00591906" w:rsidP="00591906">
      <w:pPr>
        <w:ind w:left="1304"/>
        <w:rPr>
          <w:rFonts w:ascii="Verdana" w:eastAsia="Times New Roman" w:hAnsi="Verdana" w:cs="Times New Roman"/>
          <w:sz w:val="20"/>
          <w:szCs w:val="20"/>
          <w:lang w:eastAsia="fi-FI"/>
        </w:rPr>
      </w:pPr>
      <w:r>
        <w:rPr>
          <w:rFonts w:ascii="Verdana" w:eastAsia="Times New Roman" w:hAnsi="Verdana" w:cs="Times New Roman"/>
          <w:sz w:val="20"/>
          <w:szCs w:val="20"/>
          <w:lang w:eastAsia="fi-FI"/>
        </w:rPr>
        <w:t>Seuran talkoisiin osall</w:t>
      </w:r>
      <w:r w:rsidR="00314DBA">
        <w:rPr>
          <w:rFonts w:ascii="Verdana" w:eastAsia="Times New Roman" w:hAnsi="Verdana" w:cs="Times New Roman"/>
          <w:sz w:val="20"/>
          <w:szCs w:val="20"/>
          <w:lang w:eastAsia="fi-FI"/>
        </w:rPr>
        <w:t>istuttiin perinteisesti Comets C</w:t>
      </w:r>
      <w:r>
        <w:rPr>
          <w:rFonts w:ascii="Verdana" w:eastAsia="Times New Roman" w:hAnsi="Verdana" w:cs="Times New Roman"/>
          <w:sz w:val="20"/>
          <w:szCs w:val="20"/>
          <w:lang w:eastAsia="fi-FI"/>
        </w:rPr>
        <w:t>upissa elokuussa.</w:t>
      </w:r>
      <w:r w:rsidR="00314DBA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Tehtävinä oli </w:t>
      </w:r>
      <w:r w:rsidR="00DA613A">
        <w:rPr>
          <w:rFonts w:ascii="Verdana" w:eastAsia="Times New Roman" w:hAnsi="Verdana" w:cs="Times New Roman"/>
          <w:sz w:val="20"/>
          <w:szCs w:val="20"/>
          <w:lang w:eastAsia="fi-FI"/>
        </w:rPr>
        <w:t>kioskin ja ruokailun sekä tulospalvelun hoitamista</w:t>
      </w:r>
      <w:r>
        <w:rPr>
          <w:rFonts w:ascii="Verdana" w:eastAsia="Times New Roman" w:hAnsi="Verdana" w:cs="Times New Roman"/>
          <w:sz w:val="20"/>
          <w:szCs w:val="20"/>
          <w:lang w:eastAsia="fi-FI"/>
        </w:rPr>
        <w:t xml:space="preserve">, leipomista unohtamatta. </w:t>
      </w:r>
    </w:p>
    <w:p w14:paraId="6FB210F9" w14:textId="77777777" w:rsidR="00DA613A" w:rsidRDefault="00DA613A" w:rsidP="00591906">
      <w:pPr>
        <w:ind w:left="1304"/>
        <w:rPr>
          <w:rFonts w:ascii="Verdana" w:eastAsia="Times New Roman" w:hAnsi="Verdana" w:cs="Times New Roman"/>
          <w:sz w:val="20"/>
          <w:szCs w:val="20"/>
          <w:lang w:eastAsia="fi-FI"/>
        </w:rPr>
      </w:pPr>
    </w:p>
    <w:p w14:paraId="1D420F34" w14:textId="77777777" w:rsidR="002F400C" w:rsidRPr="00DA613A" w:rsidRDefault="00F44ACA" w:rsidP="00DA613A">
      <w:pPr>
        <w:rPr>
          <w:rFonts w:ascii="Verdana" w:eastAsia="Times New Roman" w:hAnsi="Verdana" w:cs="Times New Roman"/>
          <w:sz w:val="20"/>
          <w:szCs w:val="20"/>
          <w:lang w:eastAsia="fi-FI"/>
        </w:rPr>
      </w:pPr>
      <w:r>
        <w:rPr>
          <w:rFonts w:ascii="Verdana" w:eastAsia="Times New Roman" w:hAnsi="Verdana" w:cs="Times New Roman"/>
          <w:sz w:val="20"/>
          <w:szCs w:val="20"/>
          <w:lang w:eastAsia="fi-FI"/>
        </w:rPr>
        <w:tab/>
      </w:r>
    </w:p>
    <w:p w14:paraId="0A4E035A" w14:textId="77777777" w:rsidR="002F400C" w:rsidRPr="005B6748" w:rsidRDefault="002F400C" w:rsidP="00055993">
      <w:pPr>
        <w:ind w:left="1304"/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</w:pPr>
    </w:p>
    <w:p w14:paraId="6DE355C8" w14:textId="77777777" w:rsidR="00055993" w:rsidRPr="00991F55" w:rsidRDefault="00055993" w:rsidP="00055993">
      <w:pPr>
        <w:ind w:left="1304"/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</w:pPr>
    </w:p>
    <w:sectPr w:rsidR="00055993" w:rsidRPr="00991F55" w:rsidSect="007A1E8D">
      <w:headerReference w:type="default" r:id="rId9"/>
      <w:type w:val="continuous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292EE" w14:textId="77777777" w:rsidR="00EB1D5C" w:rsidRDefault="00EB1D5C" w:rsidP="007A1E8D">
      <w:r>
        <w:separator/>
      </w:r>
    </w:p>
  </w:endnote>
  <w:endnote w:type="continuationSeparator" w:id="0">
    <w:p w14:paraId="1FBAA2CA" w14:textId="77777777" w:rsidR="00EB1D5C" w:rsidRDefault="00EB1D5C" w:rsidP="007A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FF6DF" w14:textId="77777777" w:rsidR="00EB1D5C" w:rsidRDefault="00EB1D5C" w:rsidP="007A1E8D">
      <w:r>
        <w:separator/>
      </w:r>
    </w:p>
  </w:footnote>
  <w:footnote w:type="continuationSeparator" w:id="0">
    <w:p w14:paraId="36226FB3" w14:textId="77777777" w:rsidR="00EB1D5C" w:rsidRDefault="00EB1D5C" w:rsidP="007A1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36159"/>
      <w:docPartObj>
        <w:docPartGallery w:val="Page Numbers (Top of Page)"/>
        <w:docPartUnique/>
      </w:docPartObj>
    </w:sdtPr>
    <w:sdtEndPr/>
    <w:sdtContent>
      <w:p w14:paraId="70631E0D" w14:textId="77777777" w:rsidR="007A1E8D" w:rsidRDefault="007936EF">
        <w:pPr>
          <w:pStyle w:val="Yltunnis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0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84C658" w14:textId="77777777" w:rsidR="007A1E8D" w:rsidRDefault="007A1E8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432FE"/>
    <w:multiLevelType w:val="multilevel"/>
    <w:tmpl w:val="F4B8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512"/>
    <w:rsid w:val="00035811"/>
    <w:rsid w:val="000378BD"/>
    <w:rsid w:val="00040C82"/>
    <w:rsid w:val="00055993"/>
    <w:rsid w:val="00083147"/>
    <w:rsid w:val="00090158"/>
    <w:rsid w:val="000C760E"/>
    <w:rsid w:val="000D54D4"/>
    <w:rsid w:val="00104BC2"/>
    <w:rsid w:val="00137681"/>
    <w:rsid w:val="00193B10"/>
    <w:rsid w:val="001E4E16"/>
    <w:rsid w:val="001F776D"/>
    <w:rsid w:val="0026400F"/>
    <w:rsid w:val="00271F02"/>
    <w:rsid w:val="002D510A"/>
    <w:rsid w:val="002F400C"/>
    <w:rsid w:val="003020FB"/>
    <w:rsid w:val="00314DBA"/>
    <w:rsid w:val="00376778"/>
    <w:rsid w:val="003D280C"/>
    <w:rsid w:val="00436031"/>
    <w:rsid w:val="00440CDA"/>
    <w:rsid w:val="004442A8"/>
    <w:rsid w:val="00470DF1"/>
    <w:rsid w:val="004A4512"/>
    <w:rsid w:val="004B37AF"/>
    <w:rsid w:val="004B7365"/>
    <w:rsid w:val="004C6F55"/>
    <w:rsid w:val="00591906"/>
    <w:rsid w:val="00592828"/>
    <w:rsid w:val="005A15D7"/>
    <w:rsid w:val="005B6748"/>
    <w:rsid w:val="005C6602"/>
    <w:rsid w:val="005F39AB"/>
    <w:rsid w:val="0060784E"/>
    <w:rsid w:val="00672D5D"/>
    <w:rsid w:val="006961A8"/>
    <w:rsid w:val="006D46C2"/>
    <w:rsid w:val="007000F6"/>
    <w:rsid w:val="00734EFF"/>
    <w:rsid w:val="007758AC"/>
    <w:rsid w:val="00777359"/>
    <w:rsid w:val="00785D1D"/>
    <w:rsid w:val="007936EF"/>
    <w:rsid w:val="007A1E8D"/>
    <w:rsid w:val="007B0C2E"/>
    <w:rsid w:val="0085153A"/>
    <w:rsid w:val="00876A68"/>
    <w:rsid w:val="008A3036"/>
    <w:rsid w:val="008C300C"/>
    <w:rsid w:val="008C46AC"/>
    <w:rsid w:val="008F2598"/>
    <w:rsid w:val="00906FC0"/>
    <w:rsid w:val="0092198A"/>
    <w:rsid w:val="00933EDE"/>
    <w:rsid w:val="00971FEE"/>
    <w:rsid w:val="00991F55"/>
    <w:rsid w:val="009A5B7B"/>
    <w:rsid w:val="00AA7C32"/>
    <w:rsid w:val="00AF348E"/>
    <w:rsid w:val="00B04077"/>
    <w:rsid w:val="00B30543"/>
    <w:rsid w:val="00B44B5B"/>
    <w:rsid w:val="00B630AB"/>
    <w:rsid w:val="00B74F78"/>
    <w:rsid w:val="00C0290F"/>
    <w:rsid w:val="00C16136"/>
    <w:rsid w:val="00C30986"/>
    <w:rsid w:val="00C57E0C"/>
    <w:rsid w:val="00C82661"/>
    <w:rsid w:val="00C846CD"/>
    <w:rsid w:val="00C86F6A"/>
    <w:rsid w:val="00CE1646"/>
    <w:rsid w:val="00CE7123"/>
    <w:rsid w:val="00D10952"/>
    <w:rsid w:val="00D218EA"/>
    <w:rsid w:val="00D72F2D"/>
    <w:rsid w:val="00DA613A"/>
    <w:rsid w:val="00DA7259"/>
    <w:rsid w:val="00DC3531"/>
    <w:rsid w:val="00E126C6"/>
    <w:rsid w:val="00E6241F"/>
    <w:rsid w:val="00EB1D5C"/>
    <w:rsid w:val="00EB6DC9"/>
    <w:rsid w:val="00EC60A4"/>
    <w:rsid w:val="00F23713"/>
    <w:rsid w:val="00F33C3E"/>
    <w:rsid w:val="00F44357"/>
    <w:rsid w:val="00F44ACA"/>
    <w:rsid w:val="00F625E3"/>
    <w:rsid w:val="00F841C7"/>
    <w:rsid w:val="00FD39A5"/>
    <w:rsid w:val="00FF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22F9F"/>
  <w15:docId w15:val="{738C8D35-37F1-4375-9847-186D4BB8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758AC"/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3D280C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Otsikko2">
    <w:name w:val="heading 2"/>
    <w:basedOn w:val="Normaali"/>
    <w:next w:val="Normaali"/>
    <w:link w:val="Otsikko2Char"/>
    <w:autoRedefine/>
    <w:uiPriority w:val="9"/>
    <w:unhideWhenUsed/>
    <w:qFormat/>
    <w:rsid w:val="003D280C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32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3D280C"/>
    <w:rPr>
      <w:rFonts w:ascii="Georgia" w:eastAsiaTheme="majorEastAsia" w:hAnsi="Georgia" w:cstheme="majorBidi"/>
      <w:b/>
      <w:bCs/>
      <w:color w:val="365F91" w:themeColor="accent1" w:themeShade="BF"/>
      <w:sz w:val="3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3D280C"/>
    <w:rPr>
      <w:rFonts w:ascii="Georgia" w:eastAsiaTheme="majorEastAsia" w:hAnsi="Georgia" w:cstheme="majorBidi"/>
      <w:b/>
      <w:bCs/>
      <w:color w:val="4F81BD" w:themeColor="accent1"/>
      <w:sz w:val="32"/>
      <w:szCs w:val="26"/>
    </w:rPr>
  </w:style>
  <w:style w:type="paragraph" w:styleId="NormaaliWWW">
    <w:name w:val="Normal (Web)"/>
    <w:basedOn w:val="Normaali"/>
    <w:uiPriority w:val="99"/>
    <w:semiHidden/>
    <w:unhideWhenUsed/>
    <w:rsid w:val="004A45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apple-tab-span">
    <w:name w:val="apple-tab-span"/>
    <w:basedOn w:val="Kappaleenoletusfontti"/>
    <w:rsid w:val="00C16136"/>
  </w:style>
  <w:style w:type="character" w:styleId="Rivinumero">
    <w:name w:val="line number"/>
    <w:basedOn w:val="Kappaleenoletusfontti"/>
    <w:uiPriority w:val="99"/>
    <w:semiHidden/>
    <w:unhideWhenUsed/>
    <w:rsid w:val="007A1E8D"/>
  </w:style>
  <w:style w:type="paragraph" w:styleId="Yltunniste">
    <w:name w:val="header"/>
    <w:basedOn w:val="Normaali"/>
    <w:link w:val="YltunnisteChar"/>
    <w:uiPriority w:val="99"/>
    <w:unhideWhenUsed/>
    <w:rsid w:val="007A1E8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A1E8D"/>
  </w:style>
  <w:style w:type="paragraph" w:styleId="Alatunniste">
    <w:name w:val="footer"/>
    <w:basedOn w:val="Normaali"/>
    <w:link w:val="AlatunnisteChar"/>
    <w:uiPriority w:val="99"/>
    <w:semiHidden/>
    <w:unhideWhenUsed/>
    <w:rsid w:val="007A1E8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7A1E8D"/>
  </w:style>
  <w:style w:type="paragraph" w:styleId="Eivli">
    <w:name w:val="No Spacing"/>
    <w:uiPriority w:val="1"/>
    <w:qFormat/>
    <w:rsid w:val="00B04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5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0603">
          <w:marLeft w:val="1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9900">
          <w:marLeft w:val="1418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6302">
          <w:marLeft w:val="1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2365">
          <w:marLeft w:val="1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980">
          <w:marLeft w:val="1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6665">
          <w:marLeft w:val="1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378">
          <w:marLeft w:val="1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226">
          <w:marLeft w:val="1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260">
          <w:marLeft w:val="1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187">
          <w:marLeft w:val="1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7528">
          <w:marLeft w:val="1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639">
          <w:marLeft w:val="1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77">
          <w:marLeft w:val="1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925">
          <w:marLeft w:val="1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023">
          <w:marLeft w:val="1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545">
          <w:marLeft w:val="2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6931">
          <w:marLeft w:val="2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1216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248">
          <w:marLeft w:val="2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4156">
          <w:marLeft w:val="2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7421">
          <w:marLeft w:val="1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4388">
          <w:marLeft w:val="1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8886">
          <w:marLeft w:val="1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9893">
          <w:marLeft w:val="1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99976">
          <w:marLeft w:val="1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30A28-1D92-48EE-968C-B0664A54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3097</Characters>
  <Application>Microsoft Office Word</Application>
  <DocSecurity>4</DocSecurity>
  <Lines>25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Ossi</dc:creator>
  <cp:lastModifiedBy>Sami Löfgren</cp:lastModifiedBy>
  <cp:revision>2</cp:revision>
  <dcterms:created xsi:type="dcterms:W3CDTF">2018-12-11T06:38:00Z</dcterms:created>
  <dcterms:modified xsi:type="dcterms:W3CDTF">2018-12-11T06:38:00Z</dcterms:modified>
</cp:coreProperties>
</file>